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F6F66"/>
        <w:tblLook w:val="01E0" w:firstRow="1" w:lastRow="1" w:firstColumn="1" w:lastColumn="1" w:noHBand="0" w:noVBand="0"/>
      </w:tblPr>
      <w:tblGrid>
        <w:gridCol w:w="10348"/>
      </w:tblGrid>
      <w:tr w:rsidR="00A40F39" w:rsidRPr="00E11C6E" w14:paraId="3CE9A537" w14:textId="77777777" w:rsidTr="00A40F39">
        <w:trPr>
          <w:trHeight w:val="709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0F6F66"/>
            <w:vAlign w:val="center"/>
          </w:tcPr>
          <w:p w14:paraId="5EE972E5" w14:textId="1A079552" w:rsidR="00A40F39" w:rsidRPr="00F06FDE" w:rsidRDefault="00F04CCD" w:rsidP="00C303AD">
            <w:pPr>
              <w:ind w:left="-111" w:hanging="426"/>
              <w:jc w:val="center"/>
              <w:rPr>
                <w:rFonts w:cstheme="minorHAnsi"/>
                <w:b/>
                <w:color w:val="FFFFFF"/>
                <w:sz w:val="28"/>
                <w:szCs w:val="28"/>
              </w:rPr>
            </w:pPr>
            <w:r>
              <w:rPr>
                <w:rFonts w:cstheme="minorHAnsi"/>
                <w:b/>
                <w:color w:val="FFFFFF"/>
                <w:sz w:val="28"/>
                <w:szCs w:val="28"/>
              </w:rPr>
              <w:t>INDUCTION</w:t>
            </w:r>
            <w:r w:rsidR="00A40F39">
              <w:rPr>
                <w:rFonts w:cstheme="minorHAnsi"/>
                <w:b/>
                <w:color w:val="FFFFFF"/>
                <w:sz w:val="28"/>
                <w:szCs w:val="28"/>
              </w:rPr>
              <w:t xml:space="preserve"> CHECKLIST</w:t>
            </w:r>
            <w:r>
              <w:rPr>
                <w:rFonts w:cstheme="minorHAnsi"/>
                <w:b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59066592" w14:textId="77777777" w:rsidR="0092053C" w:rsidRDefault="0092053C" w:rsidP="00A40F39">
      <w:pPr>
        <w:spacing w:after="0"/>
        <w:jc w:val="both"/>
        <w:rPr>
          <w:bCs/>
        </w:rPr>
      </w:pPr>
    </w:p>
    <w:p w14:paraId="3CFE9BBF" w14:textId="06BE86EF" w:rsidR="009C29B6" w:rsidRDefault="00DD4604" w:rsidP="00E2154B">
      <w:pPr>
        <w:spacing w:after="0"/>
        <w:ind w:firstLine="426"/>
        <w:rPr>
          <w:bCs/>
        </w:rPr>
      </w:pPr>
      <w:sdt>
        <w:sdtPr>
          <w:rPr>
            <w:rFonts w:cstheme="minorHAnsi"/>
            <w:bCs/>
          </w:rPr>
          <w:id w:val="1110083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4C91">
            <w:rPr>
              <w:rFonts w:ascii="MS Gothic" w:eastAsia="MS Gothic" w:hAnsi="MS Gothic" w:cstheme="minorHAnsi" w:hint="eastAsia"/>
              <w:bCs/>
            </w:rPr>
            <w:t xml:space="preserve">☐ </w:t>
          </w:r>
        </w:sdtContent>
      </w:sdt>
      <w:r w:rsidR="00F04CCD">
        <w:rPr>
          <w:bCs/>
        </w:rPr>
        <w:t xml:space="preserve"> welcoming </w:t>
      </w:r>
      <w:r w:rsidR="00F04CCD" w:rsidRPr="00F06FDE">
        <w:rPr>
          <w:bCs/>
        </w:rPr>
        <w:t>the new employee,</w:t>
      </w:r>
    </w:p>
    <w:p w14:paraId="1DA1C7FA" w14:textId="77777777" w:rsidR="006E2113" w:rsidRPr="00E2154B" w:rsidRDefault="006E2113" w:rsidP="00E2154B">
      <w:pPr>
        <w:spacing w:after="0"/>
        <w:ind w:firstLine="426"/>
        <w:rPr>
          <w:bCs/>
          <w:sz w:val="16"/>
          <w:szCs w:val="16"/>
        </w:rPr>
      </w:pPr>
    </w:p>
    <w:p w14:paraId="7E4B742B" w14:textId="7138A998" w:rsidR="009C29B6" w:rsidRPr="00DF443C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105939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9B6" w:rsidRPr="00402C7B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9C29B6">
        <w:rPr>
          <w:rFonts w:cstheme="minorHAnsi"/>
          <w:bCs/>
        </w:rPr>
        <w:t xml:space="preserve"> authorising the employee </w:t>
      </w:r>
      <w:r w:rsidR="009C29B6" w:rsidRPr="00DF443C">
        <w:rPr>
          <w:rFonts w:cstheme="minorHAnsi"/>
          <w:bCs/>
        </w:rPr>
        <w:t xml:space="preserve">to process personal data, </w:t>
      </w:r>
    </w:p>
    <w:p w14:paraId="72AB6B62" w14:textId="4D2963A5" w:rsidR="00F04CCD" w:rsidRPr="00E2154B" w:rsidRDefault="00F04CCD" w:rsidP="00E2154B">
      <w:pPr>
        <w:spacing w:after="0"/>
        <w:ind w:firstLine="426"/>
        <w:rPr>
          <w:bCs/>
          <w:sz w:val="16"/>
          <w:szCs w:val="16"/>
        </w:rPr>
      </w:pPr>
    </w:p>
    <w:p w14:paraId="08D16817" w14:textId="745C8F93" w:rsidR="00F04CCD" w:rsidRDefault="00DD4604" w:rsidP="00E2154B">
      <w:pPr>
        <w:spacing w:after="0"/>
        <w:ind w:firstLine="426"/>
        <w:rPr>
          <w:bCs/>
        </w:rPr>
      </w:pPr>
      <w:sdt>
        <w:sdtPr>
          <w:rPr>
            <w:rFonts w:cstheme="minorHAnsi"/>
            <w:bCs/>
          </w:rPr>
          <w:id w:val="-1882385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CCD">
            <w:rPr>
              <w:rFonts w:ascii="MS Gothic" w:eastAsia="MS Gothic" w:hAnsi="MS Gothic" w:cstheme="minorHAnsi" w:hint="eastAsia"/>
              <w:bCs/>
            </w:rPr>
            <w:t xml:space="preserve">☐ </w:t>
          </w:r>
        </w:sdtContent>
      </w:sdt>
      <w:r w:rsidR="00F04CCD">
        <w:rPr>
          <w:bCs/>
        </w:rPr>
        <w:t xml:space="preserve"> briefing on the rules </w:t>
      </w:r>
      <w:r w:rsidR="00F04CCD" w:rsidRPr="00F06FDE">
        <w:rPr>
          <w:bCs/>
        </w:rPr>
        <w:t>for collecting and returning room keys</w:t>
      </w:r>
      <w:r w:rsidR="00D72D81">
        <w:rPr>
          <w:bCs/>
        </w:rPr>
        <w:t>,</w:t>
      </w:r>
    </w:p>
    <w:p w14:paraId="5158F0ED" w14:textId="77777777" w:rsidR="00F04CCD" w:rsidRPr="00E2154B" w:rsidRDefault="00F04CCD" w:rsidP="00E2154B">
      <w:pPr>
        <w:spacing w:after="0"/>
        <w:ind w:firstLine="426"/>
        <w:rPr>
          <w:bCs/>
          <w:sz w:val="16"/>
          <w:szCs w:val="16"/>
        </w:rPr>
      </w:pPr>
    </w:p>
    <w:p w14:paraId="65C6DD07" w14:textId="1D9DB197" w:rsidR="00A40F39" w:rsidRDefault="00DD4604" w:rsidP="00E2154B">
      <w:pPr>
        <w:spacing w:after="0"/>
        <w:ind w:firstLine="426"/>
        <w:rPr>
          <w:bCs/>
        </w:rPr>
      </w:pPr>
      <w:sdt>
        <w:sdtPr>
          <w:rPr>
            <w:rFonts w:cstheme="minorHAnsi"/>
            <w:bCs/>
          </w:rPr>
          <w:id w:val="965941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CCD">
            <w:rPr>
              <w:rFonts w:ascii="MS Gothic" w:eastAsia="MS Gothic" w:hAnsi="MS Gothic" w:cstheme="minorHAnsi" w:hint="eastAsia"/>
              <w:bCs/>
            </w:rPr>
            <w:t xml:space="preserve">☐ </w:t>
          </w:r>
        </w:sdtContent>
      </w:sdt>
      <w:r w:rsidR="00F04CCD">
        <w:rPr>
          <w:bCs/>
        </w:rPr>
        <w:t xml:space="preserve"> familiarising </w:t>
      </w:r>
      <w:r w:rsidR="00F04CCD" w:rsidRPr="00F06FDE">
        <w:rPr>
          <w:bCs/>
        </w:rPr>
        <w:t xml:space="preserve">the employee </w:t>
      </w:r>
      <w:r w:rsidR="00F04CCD">
        <w:rPr>
          <w:bCs/>
        </w:rPr>
        <w:t xml:space="preserve">with </w:t>
      </w:r>
      <w:r w:rsidR="00F04CCD" w:rsidRPr="00F06FDE">
        <w:rPr>
          <w:bCs/>
        </w:rPr>
        <w:t>the rules regarding time recording,</w:t>
      </w:r>
    </w:p>
    <w:p w14:paraId="45B2A348" w14:textId="0B83EF9C" w:rsidR="00FE303C" w:rsidRPr="00E2154B" w:rsidRDefault="00FE303C" w:rsidP="00E2154B">
      <w:pPr>
        <w:spacing w:after="0"/>
        <w:ind w:firstLine="426"/>
        <w:rPr>
          <w:bCs/>
          <w:sz w:val="16"/>
          <w:szCs w:val="16"/>
        </w:rPr>
      </w:pPr>
    </w:p>
    <w:p w14:paraId="26C9B6B7" w14:textId="7794275D" w:rsidR="00FE303C" w:rsidRDefault="00DD4604" w:rsidP="00E2154B">
      <w:pPr>
        <w:spacing w:after="0"/>
        <w:ind w:left="709" w:hanging="283"/>
        <w:rPr>
          <w:bCs/>
        </w:rPr>
      </w:pPr>
      <w:sdt>
        <w:sdtPr>
          <w:rPr>
            <w:rFonts w:cstheme="minorHAnsi"/>
            <w:bCs/>
          </w:rPr>
          <w:id w:val="-16031755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303C">
            <w:rPr>
              <w:rFonts w:ascii="MS Gothic" w:eastAsia="MS Gothic" w:hAnsi="MS Gothic" w:cstheme="minorHAnsi" w:hint="eastAsia"/>
              <w:bCs/>
            </w:rPr>
            <w:t xml:space="preserve">☐ </w:t>
          </w:r>
        </w:sdtContent>
      </w:sdt>
      <w:r w:rsidR="00FE303C">
        <w:rPr>
          <w:bCs/>
        </w:rPr>
        <w:t xml:space="preserve"> providing </w:t>
      </w:r>
      <w:r w:rsidR="00FE303C" w:rsidRPr="00F06FDE">
        <w:rPr>
          <w:bCs/>
        </w:rPr>
        <w:t xml:space="preserve">a workspace and the tools </w:t>
      </w:r>
      <w:r w:rsidR="008F6016">
        <w:rPr>
          <w:bCs/>
        </w:rPr>
        <w:t xml:space="preserve">necessary </w:t>
      </w:r>
      <w:r w:rsidR="00FE303C" w:rsidRPr="00F06FDE">
        <w:rPr>
          <w:bCs/>
        </w:rPr>
        <w:t>to perform assigned tasks (desk, chair, telephone, office supplies),</w:t>
      </w:r>
    </w:p>
    <w:p w14:paraId="0F16C08C" w14:textId="77777777" w:rsidR="00FE303C" w:rsidRPr="00E2154B" w:rsidRDefault="00FE303C" w:rsidP="00E2154B">
      <w:pPr>
        <w:spacing w:after="0"/>
        <w:rPr>
          <w:bCs/>
          <w:sz w:val="16"/>
          <w:szCs w:val="16"/>
        </w:rPr>
      </w:pPr>
    </w:p>
    <w:p w14:paraId="5F8BF78E" w14:textId="7EE07DE9" w:rsidR="00FE303C" w:rsidRDefault="00DD4604" w:rsidP="00E2154B">
      <w:pPr>
        <w:spacing w:after="0"/>
        <w:ind w:left="709" w:hanging="283"/>
        <w:rPr>
          <w:bCs/>
        </w:rPr>
      </w:pPr>
      <w:sdt>
        <w:sdtPr>
          <w:rPr>
            <w:rFonts w:cstheme="minorHAnsi"/>
            <w:bCs/>
          </w:rPr>
          <w:id w:val="-32506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303C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E2154B">
        <w:rPr>
          <w:rFonts w:cstheme="minorHAnsi"/>
          <w:bCs/>
        </w:rPr>
        <w:t xml:space="preserve">  </w:t>
      </w:r>
      <w:r w:rsidR="00FE303C" w:rsidRPr="00F06FDE">
        <w:rPr>
          <w:bCs/>
        </w:rPr>
        <w:t xml:space="preserve"> </w:t>
      </w:r>
      <w:r w:rsidR="00FE303C">
        <w:rPr>
          <w:bCs/>
        </w:rPr>
        <w:t xml:space="preserve">labelling </w:t>
      </w:r>
      <w:r w:rsidR="00FE303C" w:rsidRPr="00F06FDE">
        <w:rPr>
          <w:bCs/>
        </w:rPr>
        <w:t xml:space="preserve">the place where the employee </w:t>
      </w:r>
      <w:r w:rsidR="00FE303C">
        <w:rPr>
          <w:bCs/>
        </w:rPr>
        <w:t xml:space="preserve">carries out their </w:t>
      </w:r>
      <w:r w:rsidR="00FE303C" w:rsidRPr="00F06FDE">
        <w:rPr>
          <w:bCs/>
        </w:rPr>
        <w:t>work with their first and last name (nameplate on the door)</w:t>
      </w:r>
      <w:r w:rsidR="00FE303C">
        <w:rPr>
          <w:bCs/>
        </w:rPr>
        <w:t xml:space="preserve">, </w:t>
      </w:r>
    </w:p>
    <w:p w14:paraId="3CDCFB84" w14:textId="77777777" w:rsidR="0021582D" w:rsidRPr="00E2154B" w:rsidRDefault="0021582D" w:rsidP="00E2154B">
      <w:pPr>
        <w:spacing w:after="0"/>
        <w:ind w:left="709" w:hanging="283"/>
        <w:rPr>
          <w:bCs/>
          <w:sz w:val="16"/>
          <w:szCs w:val="16"/>
        </w:rPr>
      </w:pPr>
    </w:p>
    <w:p w14:paraId="7D94A535" w14:textId="57FF5EC3" w:rsidR="0021582D" w:rsidRPr="00DF443C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1409381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582D">
            <w:rPr>
              <w:rFonts w:ascii="MS Gothic" w:eastAsia="MS Gothic" w:hAnsi="MS Gothic" w:cstheme="minorHAnsi" w:hint="eastAsia"/>
              <w:bCs/>
            </w:rPr>
            <w:t xml:space="preserve">☐ </w:t>
          </w:r>
        </w:sdtContent>
      </w:sdt>
      <w:r w:rsidR="0021582D" w:rsidRPr="00DF443C">
        <w:rPr>
          <w:rFonts w:cstheme="minorHAnsi"/>
          <w:bCs/>
        </w:rPr>
        <w:t xml:space="preserve">authorising the employee to collect keys to the room, </w:t>
      </w:r>
    </w:p>
    <w:p w14:paraId="0D419AE9" w14:textId="644F29A3" w:rsidR="00D72D81" w:rsidRPr="00E2154B" w:rsidRDefault="00D72D81" w:rsidP="00E2154B">
      <w:pPr>
        <w:spacing w:after="0"/>
        <w:ind w:firstLine="426"/>
        <w:rPr>
          <w:bCs/>
          <w:sz w:val="16"/>
          <w:szCs w:val="16"/>
        </w:rPr>
      </w:pPr>
    </w:p>
    <w:p w14:paraId="4BFD4B86" w14:textId="6AE711C3" w:rsidR="00D72D81" w:rsidRDefault="00DD4604" w:rsidP="00E2154B">
      <w:pPr>
        <w:spacing w:after="0"/>
        <w:ind w:firstLine="426"/>
        <w:rPr>
          <w:bCs/>
        </w:rPr>
      </w:pPr>
      <w:sdt>
        <w:sdtPr>
          <w:rPr>
            <w:bCs/>
          </w:rPr>
          <w:id w:val="1495446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31B">
            <w:rPr>
              <w:rFonts w:ascii="MS Gothic" w:eastAsia="MS Gothic" w:hAnsi="MS Gothic" w:hint="eastAsia"/>
              <w:bCs/>
            </w:rPr>
            <w:t xml:space="preserve">☐ </w:t>
          </w:r>
        </w:sdtContent>
      </w:sdt>
      <w:r w:rsidR="00D72D81" w:rsidRPr="00D72D81">
        <w:rPr>
          <w:bCs/>
        </w:rPr>
        <w:t xml:space="preserve">familiarising the employee with the workplace and the ministry  building, </w:t>
      </w:r>
    </w:p>
    <w:p w14:paraId="2D3B487A" w14:textId="252141A7" w:rsidR="00D72D81" w:rsidRPr="00E2154B" w:rsidRDefault="00D72D81" w:rsidP="00E2154B">
      <w:pPr>
        <w:spacing w:after="0"/>
        <w:ind w:firstLine="426"/>
        <w:rPr>
          <w:bCs/>
          <w:sz w:val="16"/>
          <w:szCs w:val="16"/>
        </w:rPr>
      </w:pPr>
    </w:p>
    <w:p w14:paraId="373CD9C4" w14:textId="7DC45D35" w:rsidR="00D72D81" w:rsidRDefault="00DD4604" w:rsidP="00E2154B">
      <w:pPr>
        <w:spacing w:after="0"/>
        <w:ind w:left="426"/>
        <w:rPr>
          <w:bCs/>
        </w:rPr>
      </w:pPr>
      <w:sdt>
        <w:sdtPr>
          <w:rPr>
            <w:bCs/>
          </w:rPr>
          <w:id w:val="-685135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2D81" w:rsidRPr="00D72D81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D72D81" w:rsidRPr="00D72D81">
        <w:rPr>
          <w:bCs/>
        </w:rPr>
        <w:t xml:space="preserve"> introducing </w:t>
      </w:r>
      <w:r w:rsidR="00D72D81">
        <w:rPr>
          <w:bCs/>
        </w:rPr>
        <w:t xml:space="preserve">the employee </w:t>
      </w:r>
      <w:r w:rsidR="00E2154B">
        <w:rPr>
          <w:bCs/>
        </w:rPr>
        <w:t xml:space="preserve">to </w:t>
      </w:r>
      <w:r w:rsidR="00D72D81" w:rsidRPr="00D72D81">
        <w:rPr>
          <w:bCs/>
        </w:rPr>
        <w:t>the whole team and the organisation’s management,</w:t>
      </w:r>
    </w:p>
    <w:p w14:paraId="0E7F4A5B" w14:textId="31FDD316" w:rsidR="00347516" w:rsidRPr="00E2154B" w:rsidRDefault="00347516" w:rsidP="00E2154B">
      <w:pPr>
        <w:spacing w:after="0"/>
        <w:ind w:left="426"/>
        <w:rPr>
          <w:bCs/>
          <w:sz w:val="16"/>
          <w:szCs w:val="16"/>
        </w:rPr>
      </w:pPr>
    </w:p>
    <w:p w14:paraId="7197C556" w14:textId="72411FED" w:rsidR="00347516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908194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516">
            <w:rPr>
              <w:rFonts w:ascii="MS Gothic" w:eastAsia="MS Gothic" w:hAnsi="MS Gothic" w:cstheme="minorHAnsi" w:hint="eastAsia"/>
              <w:bCs/>
            </w:rPr>
            <w:t xml:space="preserve">☐ </w:t>
          </w:r>
        </w:sdtContent>
      </w:sdt>
      <w:r w:rsidR="00347516">
        <w:rPr>
          <w:rFonts w:cstheme="minorHAnsi"/>
          <w:bCs/>
        </w:rPr>
        <w:t xml:space="preserve"> familiarising the employee with the tasks of </w:t>
      </w:r>
      <w:r w:rsidR="00347516" w:rsidRPr="00F04CCD">
        <w:rPr>
          <w:rFonts w:cstheme="minorHAnsi"/>
          <w:bCs/>
        </w:rPr>
        <w:t>the organisational unit,</w:t>
      </w:r>
    </w:p>
    <w:p w14:paraId="4772A9DA" w14:textId="13FBFC34" w:rsidR="00347516" w:rsidRPr="00E2154B" w:rsidRDefault="00347516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01AAA73B" w14:textId="288D0090" w:rsidR="00347516" w:rsidRPr="00347516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190883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516" w:rsidRPr="00347516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347516">
        <w:rPr>
          <w:rFonts w:cstheme="minorHAnsi"/>
          <w:bCs/>
        </w:rPr>
        <w:t xml:space="preserve"> familiarising the employee with the applicable regulations </w:t>
      </w:r>
      <w:r w:rsidR="00347516" w:rsidRPr="00347516">
        <w:rPr>
          <w:rFonts w:cstheme="minorHAnsi"/>
          <w:bCs/>
        </w:rPr>
        <w:t xml:space="preserve">and </w:t>
      </w:r>
      <w:r w:rsidR="00347516">
        <w:rPr>
          <w:rFonts w:cstheme="minorHAnsi"/>
          <w:bCs/>
        </w:rPr>
        <w:t>procedures</w:t>
      </w:r>
      <w:r w:rsidR="00347516" w:rsidRPr="00347516">
        <w:rPr>
          <w:rFonts w:cstheme="minorHAnsi"/>
          <w:bCs/>
        </w:rPr>
        <w:t>,</w:t>
      </w:r>
    </w:p>
    <w:p w14:paraId="4506FFF4" w14:textId="3A0B6804" w:rsidR="00347516" w:rsidRPr="00E2154B" w:rsidRDefault="00347516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530BFC5B" w14:textId="23439534" w:rsidR="00347516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30647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516" w:rsidRPr="00347516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347516">
        <w:rPr>
          <w:rFonts w:cstheme="minorHAnsi"/>
          <w:bCs/>
        </w:rPr>
        <w:t xml:space="preserve"> familiarising the employee with the </w:t>
      </w:r>
      <w:r w:rsidR="00347516" w:rsidRPr="00347516">
        <w:rPr>
          <w:rFonts w:cstheme="minorHAnsi"/>
          <w:bCs/>
        </w:rPr>
        <w:t xml:space="preserve">Ministry’s </w:t>
      </w:r>
      <w:r w:rsidR="00347516">
        <w:rPr>
          <w:rFonts w:cstheme="minorHAnsi"/>
          <w:bCs/>
        </w:rPr>
        <w:t>organisational culture</w:t>
      </w:r>
      <w:r w:rsidR="00347516" w:rsidRPr="00347516">
        <w:rPr>
          <w:rFonts w:cstheme="minorHAnsi"/>
          <w:bCs/>
        </w:rPr>
        <w:t xml:space="preserve">, </w:t>
      </w:r>
    </w:p>
    <w:p w14:paraId="343DB804" w14:textId="77777777" w:rsidR="00347516" w:rsidRPr="00E2154B" w:rsidRDefault="00347516" w:rsidP="00E2154B">
      <w:pPr>
        <w:spacing w:after="0"/>
        <w:rPr>
          <w:rFonts w:cstheme="minorHAnsi"/>
          <w:bCs/>
          <w:sz w:val="16"/>
          <w:szCs w:val="16"/>
        </w:rPr>
      </w:pPr>
    </w:p>
    <w:p w14:paraId="1BB0BEB3" w14:textId="68E6DA1A" w:rsidR="00347516" w:rsidRPr="00347516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751322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516">
            <w:rPr>
              <w:rFonts w:ascii="MS Gothic" w:eastAsia="MS Gothic" w:hAnsi="MS Gothic" w:cstheme="minorHAnsi" w:hint="eastAsia"/>
              <w:bCs/>
            </w:rPr>
            <w:t xml:space="preserve">☐ </w:t>
          </w:r>
        </w:sdtContent>
      </w:sdt>
      <w:r w:rsidR="00347516" w:rsidRPr="00347516">
        <w:rPr>
          <w:rFonts w:cstheme="minorHAnsi"/>
          <w:bCs/>
        </w:rPr>
        <w:t>informing the employee about meal options and dining areas,</w:t>
      </w:r>
    </w:p>
    <w:p w14:paraId="66908981" w14:textId="77777777" w:rsidR="00347516" w:rsidRPr="00E2154B" w:rsidRDefault="00347516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51F807B5" w14:textId="77777777" w:rsidR="00347516" w:rsidRPr="00347516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1354114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516" w:rsidRPr="00347516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347516" w:rsidRPr="00347516">
        <w:rPr>
          <w:rFonts w:cstheme="minorHAnsi"/>
          <w:bCs/>
        </w:rPr>
        <w:t>familiarising them with the rules for obtaining office supplies,</w:t>
      </w:r>
    </w:p>
    <w:p w14:paraId="334C8F89" w14:textId="77777777" w:rsidR="00347516" w:rsidRPr="00E2154B" w:rsidRDefault="00347516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645D4441" w14:textId="3A8790A2" w:rsidR="00347516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316573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7516" w:rsidRPr="00347516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347516" w:rsidRPr="00347516">
        <w:rPr>
          <w:rFonts w:cstheme="minorHAnsi"/>
          <w:bCs/>
        </w:rPr>
        <w:t>informing about the location of technical equipment necessary for work within the office (</w:t>
      </w:r>
      <w:r w:rsidR="00347516">
        <w:rPr>
          <w:rFonts w:cstheme="minorHAnsi"/>
          <w:bCs/>
        </w:rPr>
        <w:t xml:space="preserve">e.g. </w:t>
      </w:r>
      <w:r w:rsidR="00347516" w:rsidRPr="00347516">
        <w:rPr>
          <w:rFonts w:cstheme="minorHAnsi"/>
          <w:bCs/>
        </w:rPr>
        <w:t>photocopier, printer),</w:t>
      </w:r>
    </w:p>
    <w:p w14:paraId="202541BD" w14:textId="77777777" w:rsidR="00347516" w:rsidRPr="00E2154B" w:rsidRDefault="00347516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6910502C" w14:textId="1EF59129" w:rsidR="00347516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100031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2C7B">
            <w:rPr>
              <w:rFonts w:ascii="MS Gothic" w:eastAsia="MS Gothic" w:hAnsi="MS Gothic" w:cstheme="minorHAnsi" w:hint="eastAsia"/>
              <w:bCs/>
            </w:rPr>
            <w:t xml:space="preserve">☐ </w:t>
          </w:r>
        </w:sdtContent>
      </w:sdt>
      <w:r w:rsidR="00347516" w:rsidRPr="00347516">
        <w:rPr>
          <w:rFonts w:cstheme="minorHAnsi"/>
          <w:bCs/>
        </w:rPr>
        <w:t>familiarisation with the functions of email and its applications</w:t>
      </w:r>
      <w:r w:rsidR="00FE303C">
        <w:rPr>
          <w:rFonts w:cstheme="minorHAnsi"/>
          <w:bCs/>
        </w:rPr>
        <w:t>,</w:t>
      </w:r>
    </w:p>
    <w:p w14:paraId="6341C9D6" w14:textId="6BD5F66C" w:rsidR="00FE303C" w:rsidRPr="00E2154B" w:rsidRDefault="00FE303C" w:rsidP="00E2154B">
      <w:pPr>
        <w:spacing w:after="0"/>
        <w:rPr>
          <w:rFonts w:cstheme="minorHAnsi"/>
          <w:bCs/>
          <w:sz w:val="16"/>
          <w:szCs w:val="16"/>
        </w:rPr>
      </w:pPr>
    </w:p>
    <w:p w14:paraId="79F2B1DD" w14:textId="0F4F41AD" w:rsidR="00FE303C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1815445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303C" w:rsidRPr="00FE30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FE303C" w:rsidRPr="00FE303C">
        <w:rPr>
          <w:rFonts w:cstheme="minorHAnsi"/>
          <w:bCs/>
        </w:rPr>
        <w:t xml:space="preserve"> providing the materials and tools necessary for the proper performance of tasks, </w:t>
      </w:r>
    </w:p>
    <w:p w14:paraId="774E85C0" w14:textId="77777777" w:rsidR="00A02E24" w:rsidRPr="00E2154B" w:rsidRDefault="00A02E24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08A4EC28" w14:textId="625385FF" w:rsidR="00A02E24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1454783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2E24" w:rsidRPr="00FE30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A02E24">
        <w:rPr>
          <w:rFonts w:cstheme="minorHAnsi"/>
          <w:bCs/>
        </w:rPr>
        <w:t xml:space="preserve"> participation in induction training, </w:t>
      </w:r>
    </w:p>
    <w:p w14:paraId="22DB1A04" w14:textId="77CB4547" w:rsidR="00FE303C" w:rsidRPr="00E2154B" w:rsidRDefault="00FE303C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0F141284" w14:textId="2CB543B8" w:rsidR="00C13A7C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1693756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303C" w:rsidRPr="00FE30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FE303C" w:rsidRPr="00FE303C">
        <w:rPr>
          <w:rFonts w:cstheme="minorHAnsi"/>
          <w:bCs/>
        </w:rPr>
        <w:t xml:space="preserve">monitoring attendance at </w:t>
      </w:r>
      <w:r w:rsidR="00602CA9">
        <w:rPr>
          <w:rFonts w:cstheme="minorHAnsi"/>
          <w:bCs/>
        </w:rPr>
        <w:t xml:space="preserve">online induction </w:t>
      </w:r>
      <w:r w:rsidR="00FE303C" w:rsidRPr="00FE303C">
        <w:rPr>
          <w:rFonts w:cstheme="minorHAnsi"/>
          <w:bCs/>
        </w:rPr>
        <w:t>training,</w:t>
      </w:r>
    </w:p>
    <w:p w14:paraId="1A5B8794" w14:textId="77777777" w:rsidR="00A4682B" w:rsidRPr="00E2154B" w:rsidRDefault="00A4682B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73206ACB" w14:textId="17F387A5" w:rsidR="00A4682B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373421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682B" w:rsidRPr="00FE30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A4682B">
        <w:rPr>
          <w:rFonts w:cstheme="minorHAnsi"/>
          <w:bCs/>
        </w:rPr>
        <w:t xml:space="preserve">completing </w:t>
      </w:r>
      <w:r w:rsidR="00C627A9">
        <w:rPr>
          <w:rFonts w:cstheme="minorHAnsi"/>
          <w:bCs/>
        </w:rPr>
        <w:t xml:space="preserve">training </w:t>
      </w:r>
      <w:r w:rsidR="00FD0D39">
        <w:rPr>
          <w:rFonts w:cstheme="minorHAnsi"/>
          <w:bCs/>
        </w:rPr>
        <w:t>on the KPRM e-learning platform</w:t>
      </w:r>
      <w:hyperlink r:id="rId5" w:history="1">
        <w:r w:rsidR="002A54DF" w:rsidRPr="006E5495">
          <w:rPr>
            <w:rStyle w:val="Hyperlink"/>
            <w:rFonts w:cstheme="minorHAnsi"/>
            <w:bCs/>
          </w:rPr>
          <w:t xml:space="preserve"> https://elearning.kprm.gov.pl/login/index.php</w:t>
        </w:r>
      </w:hyperlink>
      <w:r w:rsidR="002A54DF">
        <w:rPr>
          <w:rFonts w:cstheme="minorHAnsi"/>
          <w:bCs/>
        </w:rPr>
        <w:t xml:space="preserve"> </w:t>
      </w:r>
    </w:p>
    <w:p w14:paraId="63B96070" w14:textId="01A91D58" w:rsidR="00C13A7C" w:rsidRPr="00A4682B" w:rsidRDefault="00A4682B" w:rsidP="00C627A9">
      <w:pPr>
        <w:pStyle w:val="ListParagraph"/>
        <w:numPr>
          <w:ilvl w:val="0"/>
          <w:numId w:val="11"/>
        </w:numPr>
        <w:spacing w:after="0"/>
        <w:jc w:val="both"/>
        <w:rPr>
          <w:rStyle w:val="object-hover"/>
        </w:rPr>
      </w:pPr>
      <w:hyperlink r:id="rId6" w:tgtFrame="_blank" w:history="1">
        <w:r w:rsidRPr="00A4682B">
          <w:rPr>
            <w:rStyle w:val="Hyperlink"/>
          </w:rPr>
          <w:t>Ethics – training for those taking up a post in the civil service for the first time,</w:t>
        </w:r>
      </w:hyperlink>
      <w:r w:rsidR="00C627A9" w:rsidRPr="00C627A9">
        <w:rPr>
          <w:rStyle w:val="Hyperlink"/>
          <w:color w:val="auto"/>
          <w:u w:val="none"/>
        </w:rPr>
        <w:t xml:space="preserve"> or</w:t>
      </w:r>
    </w:p>
    <w:p w14:paraId="53DEFCFD" w14:textId="4B1581EE" w:rsidR="00A4682B" w:rsidRDefault="00A4682B" w:rsidP="00C627A9">
      <w:pPr>
        <w:pStyle w:val="ListParagraph"/>
        <w:numPr>
          <w:ilvl w:val="0"/>
          <w:numId w:val="11"/>
        </w:numPr>
        <w:spacing w:after="0"/>
        <w:jc w:val="both"/>
        <w:rPr>
          <w:rStyle w:val="Hyperlink"/>
        </w:rPr>
      </w:pPr>
      <w:hyperlink r:id="rId7" w:tgtFrame="_blank" w:history="1">
        <w:r w:rsidRPr="00A4682B">
          <w:rPr>
            <w:rStyle w:val="Hyperlink"/>
          </w:rPr>
          <w:t>Ethics – training for those not holding senior positions in the civil service</w:t>
        </w:r>
      </w:hyperlink>
    </w:p>
    <w:p w14:paraId="46660BA8" w14:textId="5AD5317E" w:rsidR="00814983" w:rsidRPr="00814983" w:rsidRDefault="00814983" w:rsidP="00814983">
      <w:pPr>
        <w:pStyle w:val="ListParagraph"/>
        <w:numPr>
          <w:ilvl w:val="0"/>
          <w:numId w:val="11"/>
        </w:numPr>
        <w:rPr>
          <w:rStyle w:val="Hyperlink"/>
        </w:rPr>
      </w:pPr>
      <w:hyperlink r:id="rId8" w:history="1">
        <w:r w:rsidRPr="00814983">
          <w:rPr>
            <w:rStyle w:val="Hyperlink"/>
          </w:rPr>
          <w:t>Ethics – training for those holding senior positions in the civil service</w:t>
        </w:r>
      </w:hyperlink>
    </w:p>
    <w:p w14:paraId="42F4AEF4" w14:textId="57DC1431" w:rsidR="00C627A9" w:rsidRPr="006E2113" w:rsidRDefault="00814983" w:rsidP="00C627A9">
      <w:pPr>
        <w:pStyle w:val="ListParagraph"/>
        <w:numPr>
          <w:ilvl w:val="0"/>
          <w:numId w:val="11"/>
        </w:numPr>
        <w:spacing w:after="0"/>
        <w:jc w:val="both"/>
        <w:rPr>
          <w:color w:val="0000FF"/>
          <w:u w:val="single"/>
        </w:rPr>
      </w:pPr>
      <w:hyperlink r:id="rId9" w:history="1">
        <w:r w:rsidRPr="00814983">
          <w:rPr>
            <w:rStyle w:val="Hyperlink"/>
          </w:rPr>
          <w:t>Anti-corruption</w:t>
        </w:r>
      </w:hyperlink>
    </w:p>
    <w:p w14:paraId="495F851E" w14:textId="77777777" w:rsidR="00A4682B" w:rsidRPr="00E2154B" w:rsidRDefault="00A4682B" w:rsidP="00C13A7C">
      <w:pPr>
        <w:spacing w:after="0"/>
        <w:ind w:left="426"/>
        <w:jc w:val="both"/>
        <w:rPr>
          <w:rFonts w:cstheme="minorHAnsi"/>
          <w:bCs/>
          <w:sz w:val="16"/>
          <w:szCs w:val="16"/>
        </w:rPr>
      </w:pPr>
    </w:p>
    <w:p w14:paraId="162D5308" w14:textId="329EA62D" w:rsidR="00EF4C91" w:rsidRPr="0055261E" w:rsidRDefault="00DD4604" w:rsidP="00E2154B">
      <w:pPr>
        <w:spacing w:after="0"/>
        <w:ind w:left="709" w:hanging="283"/>
      </w:pPr>
      <w:sdt>
        <w:sdtPr>
          <w:rPr>
            <w:rFonts w:cstheme="minorHAnsi"/>
            <w:bCs/>
            <w:color w:val="0000FF"/>
            <w:u w:val="single"/>
          </w:rPr>
          <w:id w:val="1194423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7096">
            <w:rPr>
              <w:rFonts w:ascii="MS Gothic" w:eastAsia="MS Gothic" w:hAnsi="MS Gothic" w:cstheme="minorHAnsi" w:hint="eastAsia"/>
              <w:bCs/>
            </w:rPr>
            <w:t xml:space="preserve">☐ </w:t>
          </w:r>
        </w:sdtContent>
      </w:sdt>
      <w:r w:rsidR="00444709">
        <w:rPr>
          <w:rFonts w:cstheme="minorHAnsi"/>
          <w:bCs/>
        </w:rPr>
        <w:t>familiarisation with the documents</w:t>
      </w:r>
      <w:r w:rsidR="0055261E">
        <w:rPr>
          <w:rFonts w:cstheme="minorHAnsi"/>
          <w:bCs/>
        </w:rPr>
        <w:t xml:space="preserve">: </w:t>
      </w:r>
    </w:p>
    <w:p w14:paraId="5DFE46F9" w14:textId="787028D2" w:rsidR="00EF4C91" w:rsidRDefault="0055261E" w:rsidP="00E2154B">
      <w:pPr>
        <w:pStyle w:val="ListParagraph"/>
        <w:numPr>
          <w:ilvl w:val="0"/>
          <w:numId w:val="10"/>
        </w:numPr>
      </w:pPr>
      <w:r>
        <w:t xml:space="preserve">Security </w:t>
      </w:r>
      <w:r w:rsidR="006F3BCB">
        <w:t xml:space="preserve">policy </w:t>
      </w:r>
      <w:r>
        <w:t>regarding the processing of personal data at the Ministry of Climate and Environment</w:t>
      </w:r>
      <w:hyperlink r:id="rId10" w:history="1">
        <w:r w:rsidR="006E2113" w:rsidRPr="003D1F57">
          <w:rPr>
            <w:rStyle w:val="Hyperlink"/>
          </w:rPr>
          <w:t xml:space="preserve"> https://intranet.klimat.gov.pl/kategorie-glowne/rodo/polityka-bezpieczenstwa-w-zakresie-przetwarzania-danych-osobowych-w-mkis</w:t>
        </w:r>
      </w:hyperlink>
      <w:r w:rsidR="006E2113">
        <w:t xml:space="preserve"> </w:t>
      </w:r>
    </w:p>
    <w:p w14:paraId="45BAE10B" w14:textId="09037338" w:rsidR="006E2113" w:rsidRDefault="0055261E" w:rsidP="00E2154B">
      <w:pPr>
        <w:pStyle w:val="ListParagraph"/>
        <w:numPr>
          <w:ilvl w:val="0"/>
          <w:numId w:val="10"/>
        </w:numPr>
      </w:pPr>
      <w:r w:rsidRPr="0055261E">
        <w:lastRenderedPageBreak/>
        <w:t>Information Security</w:t>
      </w:r>
      <w:r>
        <w:t xml:space="preserve"> Policy</w:t>
      </w:r>
      <w:bookmarkStart w:id="0" w:name="_Hlk65494940"/>
      <w:r w:rsidR="006E2113">
        <w:fldChar w:fldCharType="begin"/>
      </w:r>
      <w:r w:rsidR="006E2113">
        <w:instrText>HYPERLINK "</w:instrText>
      </w:r>
      <w:r w:rsidR="006E2113" w:rsidRPr="006E2113">
        <w:instrText>https://intranet.klimat.gov.pl/kategorie-glowne/bezpieczenstwo/system-zarzadzania-bezpieczenstwem-informacji?highlight=WyJwb2xpdHlrYSIsInBvbGl0eWthbWkiLCJiZXpwaWVjemVcdTAxNDRzdHdhIiwiaW5mb3JtYWNqaSJd</w:instrText>
      </w:r>
      <w:r w:rsidR="006E2113">
        <w:instrText>"</w:instrText>
      </w:r>
      <w:r w:rsidR="006E2113">
        <w:fldChar w:fldCharType="separate"/>
      </w:r>
      <w:r w:rsidR="006E2113" w:rsidRPr="003D1F57">
        <w:rPr>
          <w:rStyle w:val="Hyperlink"/>
        </w:rPr>
        <w:t xml:space="preserve"> https://intranet.klimat.gov.pl/kategorie-glowne/bezpieczenstwo/system-zarzadzania-bezpieczenstwem-informacji?highlight=WyJwb2xpdHlrYSIsInBvbGl0eWthbWkiLCJiZXpwaWVjemVcdTAxNDRzdHdhIiwiaW5mb3JtYWNqaSJd</w:t>
      </w:r>
      <w:r w:rsidR="006E2113">
        <w:fldChar w:fldCharType="end"/>
      </w:r>
      <w:r w:rsidR="006E2113">
        <w:t xml:space="preserve"> </w:t>
      </w:r>
    </w:p>
    <w:p w14:paraId="59B0FDE1" w14:textId="79266743" w:rsidR="00EF4C91" w:rsidRDefault="00E2154B" w:rsidP="00E2154B">
      <w:pPr>
        <w:pStyle w:val="ListParagraph"/>
        <w:numPr>
          <w:ilvl w:val="0"/>
          <w:numId w:val="10"/>
        </w:numPr>
      </w:pPr>
      <w:r w:rsidRPr="00E2154B">
        <w:t>Rules on preventing corruption and conflicts of interest at the Ministry of Climate and Environment</w:t>
      </w:r>
      <w:hyperlink r:id="rId11" w:history="1">
        <w:r w:rsidRPr="00F60505">
          <w:rPr>
            <w:rStyle w:val="Hyperlink"/>
          </w:rPr>
          <w:t xml:space="preserve"> https://intranet.klimat.gov.pl/kategorie-glowne/zasady-dzialania/etyka-i-antykorupcja/antykorupcja-1</w:t>
        </w:r>
      </w:hyperlink>
      <w:r>
        <w:t xml:space="preserve">   </w:t>
      </w:r>
    </w:p>
    <w:p w14:paraId="00B6980A" w14:textId="039D8706" w:rsidR="006E2113" w:rsidRDefault="00D55FC0" w:rsidP="00E2154B">
      <w:pPr>
        <w:pStyle w:val="ListParagraph"/>
        <w:numPr>
          <w:ilvl w:val="0"/>
          <w:numId w:val="10"/>
        </w:numPr>
      </w:pPr>
      <w:r>
        <w:t>Internal procedure for reporting breaches of the law and taking follow-up action</w:t>
      </w:r>
      <w:hyperlink r:id="rId12" w:history="1">
        <w:r w:rsidR="006E2113" w:rsidRPr="003D1F57">
          <w:rPr>
            <w:rStyle w:val="Hyperlink"/>
          </w:rPr>
          <w:t xml:space="preserve"> https://intranet.klimat.gov.pl/sygnalisci</w:t>
        </w:r>
      </w:hyperlink>
      <w:r w:rsidR="006E2113">
        <w:t xml:space="preserve"> </w:t>
      </w:r>
    </w:p>
    <w:p w14:paraId="094085FF" w14:textId="67D346BD" w:rsidR="003A7096" w:rsidRPr="00C13A7C" w:rsidRDefault="00DD4604" w:rsidP="00E2154B">
      <w:pPr>
        <w:spacing w:after="0"/>
        <w:ind w:left="709" w:hanging="283"/>
        <w:rPr>
          <w:color w:val="0000FF"/>
          <w:u w:val="single"/>
        </w:rPr>
      </w:pPr>
      <w:sdt>
        <w:sdtPr>
          <w:rPr>
            <w:rFonts w:cstheme="minorHAnsi"/>
            <w:bCs/>
          </w:rPr>
          <w:id w:val="-1244254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7096">
            <w:rPr>
              <w:rFonts w:ascii="MS Gothic" w:eastAsia="MS Gothic" w:hAnsi="MS Gothic" w:cstheme="minorHAnsi" w:hint="eastAsia"/>
              <w:bCs/>
            </w:rPr>
            <w:t xml:space="preserve">☐ </w:t>
          </w:r>
        </w:sdtContent>
      </w:sdt>
      <w:r w:rsidR="003A7096">
        <w:rPr>
          <w:rFonts w:cstheme="minorHAnsi"/>
          <w:bCs/>
        </w:rPr>
        <w:t xml:space="preserve">  Completion of training on the Ministry’s e-learning platform</w:t>
      </w:r>
      <w:r w:rsidR="003A7096">
        <w:fldChar w:fldCharType="begin"/>
      </w:r>
      <w:r w:rsidR="003A7096">
        <w:instrText xml:space="preserve"> HYPERLINK "https://hlearning.mos.gov.pl" </w:instrText>
      </w:r>
      <w:r w:rsidR="003A7096">
        <w:fldChar w:fldCharType="separate"/>
      </w:r>
      <w:r w:rsidR="003A7096">
        <w:rPr>
          <w:color w:val="0000FF"/>
          <w:u w:val="single"/>
        </w:rPr>
        <w:t xml:space="preserve"> hlearning.mos.gov.pl </w:t>
      </w:r>
    </w:p>
    <w:p w14:paraId="07E53ACE" w14:textId="798396AD" w:rsidR="003A7096" w:rsidRPr="003A7096" w:rsidRDefault="003A7096" w:rsidP="00E2154B">
      <w:pPr>
        <w:pStyle w:val="ListParagraph"/>
        <w:numPr>
          <w:ilvl w:val="0"/>
          <w:numId w:val="9"/>
        </w:numPr>
        <w:rPr>
          <w:rFonts w:cstheme="minorHAnsi"/>
        </w:rPr>
      </w:pPr>
      <w:r>
        <w:fldChar w:fldCharType="end"/>
      </w:r>
      <w:r>
        <w:t>Personal data</w:t>
      </w:r>
    </w:p>
    <w:p w14:paraId="48387577" w14:textId="47AE85DD" w:rsidR="003A7096" w:rsidRPr="001A2693" w:rsidRDefault="003A7096" w:rsidP="00E2154B">
      <w:pPr>
        <w:pStyle w:val="ListParagraph"/>
        <w:numPr>
          <w:ilvl w:val="0"/>
          <w:numId w:val="9"/>
        </w:numPr>
        <w:rPr>
          <w:rFonts w:cstheme="minorHAnsi"/>
        </w:rPr>
      </w:pPr>
      <w:r>
        <w:t>Information security</w:t>
      </w:r>
    </w:p>
    <w:p w14:paraId="0D524CF3" w14:textId="668844CE" w:rsidR="001A2693" w:rsidRDefault="001A2693" w:rsidP="00E2154B">
      <w:pPr>
        <w:pStyle w:val="ListParagraph"/>
        <w:numPr>
          <w:ilvl w:val="0"/>
          <w:numId w:val="9"/>
        </w:numPr>
        <w:rPr>
          <w:rFonts w:cstheme="minorHAnsi"/>
        </w:rPr>
      </w:pPr>
      <w:r>
        <w:t>Anti-corruption</w:t>
      </w:r>
    </w:p>
    <w:p w14:paraId="6A7E609C" w14:textId="226B1527" w:rsidR="00DF443C" w:rsidRPr="00DF443C" w:rsidRDefault="003A7096" w:rsidP="00E2154B">
      <w:pPr>
        <w:rPr>
          <w:rFonts w:cstheme="minorHAnsi"/>
          <w:bCs/>
        </w:rPr>
      </w:pPr>
      <w:r>
        <w:t xml:space="preserve">       </w:t>
      </w:r>
      <w:r w:rsidRPr="003A7096">
        <w:rPr>
          <w:rFonts w:cstheme="minorHAnsi"/>
          <w:bCs/>
        </w:rPr>
        <w:t xml:space="preserve"> </w:t>
      </w:r>
      <w:sdt>
        <w:sdtPr>
          <w:rPr>
            <w:rFonts w:cstheme="minorHAnsi"/>
            <w:bCs/>
          </w:rPr>
          <w:id w:val="1951813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3BCB">
            <w:rPr>
              <w:rFonts w:ascii="MS Gothic" w:eastAsia="MS Gothic" w:hAnsi="MS Gothic" w:cstheme="minorHAnsi" w:hint="eastAsia"/>
              <w:bCs/>
            </w:rPr>
            <w:t xml:space="preserve">☐ </w:t>
          </w:r>
        </w:sdtContent>
      </w:sdt>
      <w:r w:rsidR="00FE303C" w:rsidRPr="00FE303C">
        <w:rPr>
          <w:rFonts w:cstheme="minorHAnsi"/>
          <w:bCs/>
        </w:rPr>
        <w:t xml:space="preserve"> integration of</w:t>
      </w:r>
      <w:bookmarkEnd w:id="0"/>
      <w:r w:rsidR="00FE303C" w:rsidRPr="00FE303C">
        <w:rPr>
          <w:rFonts w:cstheme="minorHAnsi"/>
          <w:bCs/>
        </w:rPr>
        <w:t xml:space="preserve"> with staff from other organisational units of the Ministry</w:t>
      </w:r>
      <w:r w:rsidR="00C24EE3">
        <w:rPr>
          <w:rFonts w:cstheme="minorHAnsi"/>
          <w:bCs/>
        </w:rPr>
        <w:t>,</w:t>
      </w:r>
    </w:p>
    <w:p w14:paraId="639CD2A3" w14:textId="52132F35" w:rsidR="00DF443C" w:rsidRPr="00DF443C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1725253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43C" w:rsidRPr="00DF44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DF443C" w:rsidRPr="00DF443C">
        <w:rPr>
          <w:rFonts w:cstheme="minorHAnsi"/>
          <w:bCs/>
        </w:rPr>
        <w:t xml:space="preserve">familiarising the employee with the scope of their duties and the tasks of other members of the team and organisational unit, conducting on-the-job training, </w:t>
      </w:r>
    </w:p>
    <w:p w14:paraId="1249A4FD" w14:textId="77777777" w:rsidR="00DF443C" w:rsidRPr="00E2154B" w:rsidRDefault="00DF443C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2E4B355C" w14:textId="31D6C3A9" w:rsidR="00DF443C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1383134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43C" w:rsidRPr="00DF44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DF443C" w:rsidRPr="00DF443C">
        <w:rPr>
          <w:rFonts w:cstheme="minorHAnsi"/>
          <w:bCs/>
        </w:rPr>
        <w:t xml:space="preserve">setting targets to be achieved during the employee’s initial period of employment and establishing methods for measuring and assessing their achievement, </w:t>
      </w:r>
    </w:p>
    <w:p w14:paraId="5979C9DD" w14:textId="77777777" w:rsidR="00C24EE3" w:rsidRPr="00E2154B" w:rsidRDefault="00C24EE3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47E3F68D" w14:textId="5A553F0C" w:rsidR="00C24EE3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1247189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EE3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C24EE3" w:rsidRPr="00347516">
        <w:rPr>
          <w:rFonts w:cstheme="minorHAnsi"/>
          <w:bCs/>
        </w:rPr>
        <w:t xml:space="preserve">  </w:t>
      </w:r>
      <w:r w:rsidR="00C24EE3">
        <w:rPr>
          <w:rFonts w:cstheme="minorHAnsi"/>
          <w:bCs/>
        </w:rPr>
        <w:t xml:space="preserve"> , familiarising the employee with the tasks involved in their role,</w:t>
      </w:r>
    </w:p>
    <w:p w14:paraId="164ACDC9" w14:textId="77777777" w:rsidR="00DF443C" w:rsidRPr="00E2154B" w:rsidRDefault="00DF443C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4EC556CF" w14:textId="0FBD53C4" w:rsidR="00DF443C" w:rsidRPr="00DF443C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1018309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43C" w:rsidRPr="00DF44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DF443C" w:rsidRPr="00DF443C">
        <w:rPr>
          <w:rFonts w:cstheme="minorHAnsi"/>
          <w:bCs/>
        </w:rPr>
        <w:t xml:space="preserve">agreeing with the employee on the criteria for assessing their work (preparing the initial or periodic assessment form – in the case of civil servants), and then setting a date for the assessment of results achieved, </w:t>
      </w:r>
    </w:p>
    <w:p w14:paraId="03A02549" w14:textId="77777777" w:rsidR="00DF443C" w:rsidRPr="00E2154B" w:rsidRDefault="00DF443C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31C30C14" w14:textId="4F2FA3DB" w:rsidR="00DF443C" w:rsidRPr="00DF443C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1709796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43C" w:rsidRPr="00DF44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DF443C" w:rsidRPr="00DF443C">
        <w:rPr>
          <w:rFonts w:cstheme="minorHAnsi"/>
          <w:bCs/>
        </w:rPr>
        <w:t xml:space="preserve"> conducting a training needs analysis (determining the Individual Training Plan in consultation with the </w:t>
      </w:r>
      <w:r w:rsidR="006E2113">
        <w:rPr>
          <w:rFonts w:cstheme="minorHAnsi"/>
          <w:bCs/>
        </w:rPr>
        <w:t>BZKL</w:t>
      </w:r>
      <w:r w:rsidR="00DF443C" w:rsidRPr="00DF443C">
        <w:rPr>
          <w:rFonts w:cstheme="minorHAnsi"/>
          <w:bCs/>
        </w:rPr>
        <w:t xml:space="preserve"> Professional Development Department – in the case of members of the civil service), </w:t>
      </w:r>
    </w:p>
    <w:p w14:paraId="22B33BB3" w14:textId="77777777" w:rsidR="00DF443C" w:rsidRPr="00E2154B" w:rsidRDefault="00DF443C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51061319" w14:textId="71ADEE4F" w:rsidR="00DF443C" w:rsidRPr="00DF443C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11080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43C" w:rsidRPr="00DF44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DF443C" w:rsidRPr="00DF443C">
        <w:rPr>
          <w:rFonts w:cstheme="minorHAnsi"/>
          <w:bCs/>
        </w:rPr>
        <w:t xml:space="preserve"> providing feedback on the tasks performed by the employee (both</w:t>
      </w:r>
      <w:r w:rsidR="00DF443C" w:rsidRPr="00DF443C">
        <w:rPr>
          <w:rFonts w:cstheme="minorHAnsi"/>
          <w:bCs/>
        </w:rPr>
        <w:br/>
        <w:t xml:space="preserve">during and after the task has been completed), particularly during the initial induction period, </w:t>
      </w:r>
    </w:p>
    <w:p w14:paraId="71179473" w14:textId="77777777" w:rsidR="00DF443C" w:rsidRPr="00E2154B" w:rsidRDefault="00DF443C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30A6EEF9" w14:textId="5162ECC4" w:rsidR="00DF443C" w:rsidRPr="00DF443C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1855567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43C" w:rsidRPr="00DF44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DF443C" w:rsidRPr="00DF443C">
        <w:rPr>
          <w:rFonts w:cstheme="minorHAnsi"/>
          <w:bCs/>
        </w:rPr>
        <w:t xml:space="preserve">familiarising the employee with the ministry’s strategic objectives, tasks and organisational culture, to improve their understanding of how the organisation operates, </w:t>
      </w:r>
    </w:p>
    <w:p w14:paraId="0F2A8F37" w14:textId="77777777" w:rsidR="00DF443C" w:rsidRPr="00E2154B" w:rsidRDefault="00DF443C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6EC4F2C4" w14:textId="44127284" w:rsidR="00DF443C" w:rsidRPr="00DF443C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1698385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43C" w:rsidRPr="00DF44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DF443C" w:rsidRPr="00DF443C">
        <w:rPr>
          <w:rFonts w:cstheme="minorHAnsi"/>
          <w:bCs/>
        </w:rPr>
        <w:t>assigning and delegating tasks in such a way as to ensure the fulfilment of the duties assigned to the post</w:t>
      </w:r>
      <w:r w:rsidR="00EC4436">
        <w:rPr>
          <w:rFonts w:cstheme="minorHAnsi"/>
          <w:bCs/>
        </w:rPr>
        <w:t xml:space="preserve">, </w:t>
      </w:r>
      <w:r w:rsidR="00DF443C" w:rsidRPr="00DF443C">
        <w:rPr>
          <w:rFonts w:cstheme="minorHAnsi"/>
          <w:bCs/>
        </w:rPr>
        <w:t xml:space="preserve">setting priorities for individual tasks and checking whether the new employee fully understands their role and accepts the agreed arrangements, </w:t>
      </w:r>
    </w:p>
    <w:p w14:paraId="14A2357A" w14:textId="77777777" w:rsidR="00DF443C" w:rsidRPr="00E2154B" w:rsidRDefault="00DF443C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2DEA4EEE" w14:textId="77777777" w:rsidR="00DF443C" w:rsidRPr="00DF443C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2011903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43C" w:rsidRPr="00DF44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DF443C" w:rsidRPr="00DF443C">
        <w:rPr>
          <w:rFonts w:cstheme="minorHAnsi"/>
          <w:bCs/>
        </w:rPr>
        <w:t>providing the materials and tools necessary to expand the new employee’s knowledge and skills, and reviewing their progress,</w:t>
      </w:r>
    </w:p>
    <w:p w14:paraId="10E2D07D" w14:textId="77777777" w:rsidR="00DF443C" w:rsidRPr="00E2154B" w:rsidRDefault="00DF443C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6864FE96" w14:textId="61214218" w:rsidR="00DF443C" w:rsidRPr="00DF443C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1038248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43C" w:rsidRPr="00DF44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DF443C" w:rsidRPr="00DF443C">
        <w:rPr>
          <w:rFonts w:cstheme="minorHAnsi"/>
          <w:bCs/>
        </w:rPr>
        <w:t>motivating the employee and encouraging them to suggest ideas to improve their own work or that of the whole team in various areas,</w:t>
      </w:r>
    </w:p>
    <w:p w14:paraId="05879CA8" w14:textId="77777777" w:rsidR="00DF443C" w:rsidRPr="00E2154B" w:rsidRDefault="00DF443C" w:rsidP="00E2154B">
      <w:pPr>
        <w:spacing w:after="0"/>
        <w:ind w:left="426"/>
        <w:rPr>
          <w:rFonts w:cstheme="minorHAnsi"/>
          <w:bCs/>
          <w:sz w:val="16"/>
          <w:szCs w:val="16"/>
        </w:rPr>
      </w:pPr>
    </w:p>
    <w:p w14:paraId="02989251" w14:textId="3231EB18" w:rsidR="00A02E24" w:rsidRPr="006E2113" w:rsidRDefault="00DD4604" w:rsidP="00E2154B">
      <w:pPr>
        <w:spacing w:after="0"/>
        <w:ind w:left="426"/>
        <w:rPr>
          <w:rFonts w:cstheme="minorHAnsi"/>
          <w:bCs/>
        </w:rPr>
      </w:pPr>
      <w:sdt>
        <w:sdtPr>
          <w:rPr>
            <w:rFonts w:cstheme="minorHAnsi"/>
            <w:bCs/>
          </w:rPr>
          <w:id w:val="-1685117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43C" w:rsidRPr="00DF443C">
            <w:rPr>
              <w:rFonts w:ascii="Segoe UI Symbol" w:hAnsi="Segoe UI Symbol" w:cs="Segoe UI Symbol"/>
              <w:bCs/>
            </w:rPr>
            <w:t xml:space="preserve">☐ </w:t>
          </w:r>
        </w:sdtContent>
      </w:sdt>
      <w:r w:rsidR="00DF443C" w:rsidRPr="00DF443C">
        <w:rPr>
          <w:rFonts w:cstheme="minorHAnsi"/>
          <w:bCs/>
        </w:rPr>
        <w:t xml:space="preserve">fostering a positive atmosphere and good relationships within the team.  </w:t>
      </w:r>
    </w:p>
    <w:p w14:paraId="4EF29933" w14:textId="77777777" w:rsidR="00E2154B" w:rsidRDefault="00E2154B" w:rsidP="00C7666B">
      <w:pPr>
        <w:ind w:left="720"/>
      </w:pPr>
    </w:p>
    <w:p w14:paraId="1063AFD9" w14:textId="117EF7BC" w:rsidR="00C7666B" w:rsidRDefault="00C7666B" w:rsidP="00C7666B">
      <w:pPr>
        <w:ind w:left="720"/>
      </w:pPr>
      <w:r>
        <w:t>……………………………………</w:t>
      </w:r>
      <w:r w:rsidR="00EC4436">
        <w:t xml:space="preserve">  </w:t>
      </w:r>
      <w:r>
        <w:t xml:space="preserve"> …………………………………..</w:t>
      </w:r>
      <w:r w:rsidR="00402C7B">
        <w:t xml:space="preserve">                    </w:t>
      </w:r>
      <w:r w:rsidR="00EC4436">
        <w:t xml:space="preserve"> </w:t>
      </w:r>
      <w:r w:rsidR="00402C7B">
        <w:t>…..…………………………….</w:t>
      </w:r>
    </w:p>
    <w:p w14:paraId="69D2C180" w14:textId="2E7748C6" w:rsidR="00C7666B" w:rsidRPr="00C508BF" w:rsidRDefault="00C7666B" w:rsidP="00C508BF">
      <w:pPr>
        <w:ind w:left="720"/>
      </w:pPr>
      <w:r>
        <w:t xml:space="preserve">      new employee</w:t>
      </w:r>
      <w:r w:rsidR="00EC4436">
        <w:t xml:space="preserve">       </w:t>
      </w:r>
      <w:r>
        <w:t xml:space="preserve"> </w:t>
      </w:r>
      <w:r w:rsidR="0092053C">
        <w:t xml:space="preserve">   </w:t>
      </w:r>
      <w:r>
        <w:t xml:space="preserve">  mentor</w:t>
      </w:r>
      <w:r w:rsidR="00402C7B">
        <w:tab/>
      </w:r>
      <w:r w:rsidR="00402C7B">
        <w:tab/>
      </w:r>
      <w:r w:rsidR="00EC4436">
        <w:t xml:space="preserve">                     </w:t>
      </w:r>
      <w:r w:rsidR="0092053C">
        <w:t xml:space="preserve">  </w:t>
      </w:r>
      <w:r w:rsidR="00EC4436">
        <w:t xml:space="preserve"> </w:t>
      </w:r>
      <w:r w:rsidR="00402C7B">
        <w:t>supervisor</w:t>
      </w:r>
    </w:p>
    <w:sectPr w:rsidR="00C7666B" w:rsidRPr="00C508BF" w:rsidSect="00E2154B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07063"/>
    <w:multiLevelType w:val="hybridMultilevel"/>
    <w:tmpl w:val="A7FC04D6"/>
    <w:lvl w:ilvl="0" w:tplc="0415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 w15:restartNumberingAfterBreak="0">
    <w:nsid w:val="33741ADE"/>
    <w:multiLevelType w:val="hybridMultilevel"/>
    <w:tmpl w:val="D5B4F9D6"/>
    <w:lvl w:ilvl="0" w:tplc="0E2617D6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i w:val="0"/>
        <w:i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2717"/>
        </w:tabs>
        <w:ind w:left="271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437"/>
        </w:tabs>
        <w:ind w:left="3437" w:hanging="180"/>
      </w:pPr>
    </w:lvl>
    <w:lvl w:ilvl="3" w:tplc="0415000F">
      <w:start w:val="1"/>
      <w:numFmt w:val="decimal"/>
      <w:lvlText w:val="%4."/>
      <w:lvlJc w:val="left"/>
      <w:pPr>
        <w:tabs>
          <w:tab w:val="num" w:pos="4157"/>
        </w:tabs>
        <w:ind w:left="415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877"/>
        </w:tabs>
        <w:ind w:left="487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597"/>
        </w:tabs>
        <w:ind w:left="559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17"/>
        </w:tabs>
        <w:ind w:left="631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037"/>
        </w:tabs>
        <w:ind w:left="703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757"/>
        </w:tabs>
        <w:ind w:left="7757" w:hanging="180"/>
      </w:pPr>
    </w:lvl>
  </w:abstractNum>
  <w:abstractNum w:abstractNumId="2" w15:restartNumberingAfterBreak="0">
    <w:nsid w:val="3C490AE5"/>
    <w:multiLevelType w:val="hybridMultilevel"/>
    <w:tmpl w:val="13564656"/>
    <w:lvl w:ilvl="0" w:tplc="78C0F57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i w:val="0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AB41F8"/>
    <w:multiLevelType w:val="hybridMultilevel"/>
    <w:tmpl w:val="ACC47C24"/>
    <w:lvl w:ilvl="0" w:tplc="D10C70BA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522637AD"/>
    <w:multiLevelType w:val="multilevel"/>
    <w:tmpl w:val="9DBE0B4A"/>
    <w:lvl w:ilvl="0">
      <w:start w:val="1"/>
      <w:numFmt w:val="upperRoman"/>
      <w:pStyle w:val="Heading1"/>
      <w:lvlText w:val="Artykuł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Heading2"/>
      <w:isLgl/>
      <w:lvlText w:val="Sekcja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4572"/>
        </w:tabs>
        <w:ind w:left="457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58EA60A8"/>
    <w:multiLevelType w:val="hybridMultilevel"/>
    <w:tmpl w:val="BC407E4E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5A7C171D"/>
    <w:multiLevelType w:val="hybridMultilevel"/>
    <w:tmpl w:val="F164334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C5D1AB3"/>
    <w:multiLevelType w:val="hybridMultilevel"/>
    <w:tmpl w:val="132CE5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17B82"/>
    <w:multiLevelType w:val="hybridMultilevel"/>
    <w:tmpl w:val="FD6236A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49E197D"/>
    <w:multiLevelType w:val="hybridMultilevel"/>
    <w:tmpl w:val="A2589FA0"/>
    <w:lvl w:ilvl="0" w:tplc="37F04864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Theme="minorHAnsi" w:eastAsiaTheme="minorHAnsi" w:hAnsiTheme="minorHAnsi" w:cstheme="minorBidi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2717"/>
        </w:tabs>
        <w:ind w:left="271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437"/>
        </w:tabs>
        <w:ind w:left="3437" w:hanging="180"/>
      </w:pPr>
    </w:lvl>
    <w:lvl w:ilvl="3" w:tplc="0415000F">
      <w:start w:val="1"/>
      <w:numFmt w:val="decimal"/>
      <w:lvlText w:val="%4."/>
      <w:lvlJc w:val="left"/>
      <w:pPr>
        <w:tabs>
          <w:tab w:val="num" w:pos="4157"/>
        </w:tabs>
        <w:ind w:left="415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877"/>
        </w:tabs>
        <w:ind w:left="487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597"/>
        </w:tabs>
        <w:ind w:left="559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17"/>
        </w:tabs>
        <w:ind w:left="631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037"/>
        </w:tabs>
        <w:ind w:left="703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757"/>
        </w:tabs>
        <w:ind w:left="7757" w:hanging="180"/>
      </w:pPr>
    </w:lvl>
  </w:abstractNum>
  <w:num w:numId="1" w16cid:durableId="2125998978">
    <w:abstractNumId w:val="2"/>
  </w:num>
  <w:num w:numId="2" w16cid:durableId="4857827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9785193">
    <w:abstractNumId w:val="3"/>
  </w:num>
  <w:num w:numId="4" w16cid:durableId="354503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2783931">
    <w:abstractNumId w:val="1"/>
  </w:num>
  <w:num w:numId="6" w16cid:durableId="1149832461">
    <w:abstractNumId w:val="6"/>
  </w:num>
  <w:num w:numId="7" w16cid:durableId="1192691680">
    <w:abstractNumId w:val="7"/>
  </w:num>
  <w:num w:numId="8" w16cid:durableId="1999265321">
    <w:abstractNumId w:val="9"/>
  </w:num>
  <w:num w:numId="9" w16cid:durableId="90325654">
    <w:abstractNumId w:val="0"/>
  </w:num>
  <w:num w:numId="10" w16cid:durableId="1681732226">
    <w:abstractNumId w:val="5"/>
  </w:num>
  <w:num w:numId="11" w16cid:durableId="12871532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C5"/>
    <w:rsid w:val="00095595"/>
    <w:rsid w:val="00126931"/>
    <w:rsid w:val="00183F43"/>
    <w:rsid w:val="001A2693"/>
    <w:rsid w:val="001B2B82"/>
    <w:rsid w:val="001D6E83"/>
    <w:rsid w:val="0021582D"/>
    <w:rsid w:val="002A54DF"/>
    <w:rsid w:val="00332468"/>
    <w:rsid w:val="00332D04"/>
    <w:rsid w:val="00347516"/>
    <w:rsid w:val="00353EE2"/>
    <w:rsid w:val="003A7096"/>
    <w:rsid w:val="003D5303"/>
    <w:rsid w:val="00402C7B"/>
    <w:rsid w:val="00444709"/>
    <w:rsid w:val="00500C68"/>
    <w:rsid w:val="005376F0"/>
    <w:rsid w:val="0055261E"/>
    <w:rsid w:val="00602CA9"/>
    <w:rsid w:val="00634179"/>
    <w:rsid w:val="00677532"/>
    <w:rsid w:val="006D1BE1"/>
    <w:rsid w:val="006E2113"/>
    <w:rsid w:val="006F3BCB"/>
    <w:rsid w:val="00704412"/>
    <w:rsid w:val="0079090A"/>
    <w:rsid w:val="00814983"/>
    <w:rsid w:val="00823FC3"/>
    <w:rsid w:val="008410C5"/>
    <w:rsid w:val="00881FC3"/>
    <w:rsid w:val="008F431B"/>
    <w:rsid w:val="008F6016"/>
    <w:rsid w:val="00902EFD"/>
    <w:rsid w:val="00911F7B"/>
    <w:rsid w:val="0092053C"/>
    <w:rsid w:val="009C29B6"/>
    <w:rsid w:val="00A02E24"/>
    <w:rsid w:val="00A40F39"/>
    <w:rsid w:val="00A4682B"/>
    <w:rsid w:val="00A8049B"/>
    <w:rsid w:val="00AC25B1"/>
    <w:rsid w:val="00B14CFC"/>
    <w:rsid w:val="00B95653"/>
    <w:rsid w:val="00BA07B6"/>
    <w:rsid w:val="00C13A7C"/>
    <w:rsid w:val="00C24EE3"/>
    <w:rsid w:val="00C40695"/>
    <w:rsid w:val="00C508BF"/>
    <w:rsid w:val="00C627A9"/>
    <w:rsid w:val="00C7666B"/>
    <w:rsid w:val="00D06119"/>
    <w:rsid w:val="00D55FC0"/>
    <w:rsid w:val="00D72D81"/>
    <w:rsid w:val="00DD4604"/>
    <w:rsid w:val="00DF30C9"/>
    <w:rsid w:val="00DF443C"/>
    <w:rsid w:val="00E2154B"/>
    <w:rsid w:val="00EC4436"/>
    <w:rsid w:val="00EF4C91"/>
    <w:rsid w:val="00F04CCD"/>
    <w:rsid w:val="00FD0D39"/>
    <w:rsid w:val="00FE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F708A"/>
  <w15:chartTrackingRefBased/>
  <w15:docId w15:val="{DF5CAE00-C28E-4E22-A1F7-6073FE02F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E24"/>
  </w:style>
  <w:style w:type="paragraph" w:styleId="Heading1">
    <w:name w:val="heading 1"/>
    <w:basedOn w:val="Normal"/>
    <w:next w:val="Normal"/>
    <w:link w:val="Heading1Char"/>
    <w:qFormat/>
    <w:rsid w:val="008410C5"/>
    <w:pPr>
      <w:keepNext/>
      <w:numPr>
        <w:numId w:val="2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10C5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410C5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10C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8410C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8410C5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ListParagraph">
    <w:name w:val="List Paragraph"/>
    <w:basedOn w:val="Normal"/>
    <w:uiPriority w:val="34"/>
    <w:qFormat/>
    <w:rsid w:val="008410C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11F7B"/>
    <w:rPr>
      <w:color w:val="808080"/>
    </w:rPr>
  </w:style>
  <w:style w:type="character" w:customStyle="1" w:styleId="logoms">
    <w:name w:val="logoms"/>
    <w:basedOn w:val="DefaultParagraphFont"/>
    <w:rsid w:val="00C13A7C"/>
  </w:style>
  <w:style w:type="character" w:customStyle="1" w:styleId="object">
    <w:name w:val="object"/>
    <w:basedOn w:val="DefaultParagraphFont"/>
    <w:rsid w:val="00444709"/>
  </w:style>
  <w:style w:type="character" w:styleId="Hyperlink">
    <w:name w:val="Hyperlink"/>
    <w:basedOn w:val="DefaultParagraphFont"/>
    <w:uiPriority w:val="99"/>
    <w:unhideWhenUsed/>
    <w:rsid w:val="00444709"/>
    <w:rPr>
      <w:color w:val="0000FF"/>
      <w:u w:val="single"/>
    </w:rPr>
  </w:style>
  <w:style w:type="character" w:customStyle="1" w:styleId="object-hover">
    <w:name w:val="object-hover"/>
    <w:basedOn w:val="DefaultParagraphFont"/>
    <w:rsid w:val="00A4682B"/>
  </w:style>
  <w:style w:type="character" w:styleId="FollowedHyperlink">
    <w:name w:val="FollowedHyperlink"/>
    <w:basedOn w:val="DefaultParagraphFont"/>
    <w:uiPriority w:val="99"/>
    <w:semiHidden/>
    <w:unhideWhenUsed/>
    <w:rsid w:val="00FD0D3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069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E21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earning.kprm.gov.pl/course/view.php?id=9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learning.kprm.gov.pl/course/view.php?id=96" TargetMode="External"/><Relationship Id="rId12" Type="http://schemas.openxmlformats.org/officeDocument/2006/relationships/hyperlink" Target="https://intranet.klimat.gov.pl/sygnalis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arning.kprm.gov.pl/course/view.php?id=97" TargetMode="External"/><Relationship Id="rId11" Type="http://schemas.openxmlformats.org/officeDocument/2006/relationships/hyperlink" Target="https://intranet.klimat.gov.pl/kategorie-glowne/zasady-dzialania/etyka-i-antykorupcja/antykorupcja-1" TargetMode="External"/><Relationship Id="rId5" Type="http://schemas.openxmlformats.org/officeDocument/2006/relationships/hyperlink" Target="https://elearning.kprm.gov.pl/login/index.php" TargetMode="External"/><Relationship Id="rId10" Type="http://schemas.openxmlformats.org/officeDocument/2006/relationships/hyperlink" Target="https://intranet.klimat.gov.pl/kategorie-glowne/rodo/polityka-bezpieczenstwa-w-zakresie-przetwarzania-danych-osobowych-w-m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learning.kprm.gov.pl/course/view.php?id=10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623</Words>
  <Characters>3981</Characters>
  <Application>Microsoft Office Word</Application>
  <DocSecurity>4</DocSecurity>
  <Lines>104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Wojciechowska-Bińkowska Anna</dc:creator>
  <cp:keywords>, docId:3BD1173D0662026F74242643E934CD66</cp:keywords>
  <dc:description/>
  <cp:lastModifiedBy>Pazin, Antonija</cp:lastModifiedBy>
  <cp:revision>2</cp:revision>
  <dcterms:created xsi:type="dcterms:W3CDTF">2026-03-23T08:27:00Z</dcterms:created>
  <dcterms:modified xsi:type="dcterms:W3CDTF">2026-03-23T08:27:00Z</dcterms:modified>
</cp:coreProperties>
</file>